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4DEFC273"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895D5C">
        <w:rPr>
          <w:sz w:val="56"/>
        </w:rPr>
        <w:t>Middle</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A85D9E">
        <w:rPr>
          <w:sz w:val="56"/>
        </w:rPr>
        <w:t>Soccer</w:t>
      </w:r>
      <w:r w:rsidR="000F3A4C" w:rsidRPr="007233E5">
        <w:rPr>
          <w:sz w:val="56"/>
        </w:rPr>
        <w:t xml:space="preserve"> </w:t>
      </w:r>
      <w:r w:rsidR="00C83D29">
        <w:rPr>
          <w:sz w:val="56"/>
        </w:rPr>
        <w:t>Exchange</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131E7651" w14:textId="7661AEAF" w:rsidR="00A85D9E" w:rsidRPr="00806789" w:rsidRDefault="00A85D9E" w:rsidP="00A85D9E">
      <w:pPr>
        <w:pStyle w:val="ListParagraph"/>
        <w:numPr>
          <w:ilvl w:val="0"/>
          <w:numId w:val="6"/>
        </w:numPr>
        <w:rPr>
          <w:rFonts w:asciiTheme="majorHAnsi" w:hAnsiTheme="majorHAnsi" w:cstheme="majorHAnsi"/>
          <w:sz w:val="22"/>
          <w:szCs w:val="22"/>
        </w:rPr>
      </w:pPr>
      <w:r w:rsidRPr="00806789">
        <w:rPr>
          <w:rFonts w:asciiTheme="majorHAnsi" w:hAnsiTheme="majorHAnsi" w:cstheme="majorHAnsi"/>
          <w:b/>
          <w:sz w:val="22"/>
          <w:szCs w:val="22"/>
        </w:rPr>
        <w:t>FIFA</w:t>
      </w:r>
      <w:r w:rsidRPr="00806789">
        <w:rPr>
          <w:rFonts w:asciiTheme="majorHAnsi" w:hAnsiTheme="majorHAnsi" w:cstheme="majorHAnsi"/>
          <w:sz w:val="22"/>
          <w:szCs w:val="22"/>
        </w:rPr>
        <w:t xml:space="preserve"> rules will be applied, except for the following amendments:</w:t>
      </w:r>
    </w:p>
    <w:p w14:paraId="12ADC012"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7 vs. 7 players (1 goalkeeper + 6 outfield players).</w:t>
      </w:r>
    </w:p>
    <w:p w14:paraId="2EAE2052"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Matches shall be 2 x 20 minute halves with a 5-minute stoppage for halftime.</w:t>
      </w:r>
    </w:p>
    <w:p w14:paraId="691AC2F4"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Unlimited substitutions are permitted.</w:t>
      </w:r>
    </w:p>
    <w:p w14:paraId="42B5EA53"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The off-side rule shall NOT be applied. </w:t>
      </w:r>
    </w:p>
    <w:p w14:paraId="57EB4A44" w14:textId="31F37B0F"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Any player who is issued a red card during PRC-HS play will be suspended from the next scheduled match in that tournament. </w:t>
      </w:r>
    </w:p>
    <w:p w14:paraId="788D03EB" w14:textId="77777777" w:rsidR="00A85D9E" w:rsidRPr="00806789" w:rsidRDefault="00A85D9E" w:rsidP="00A85D9E">
      <w:pPr>
        <w:pStyle w:val="ListParagraph"/>
        <w:widowControl w:val="0"/>
        <w:numPr>
          <w:ilvl w:val="1"/>
          <w:numId w:val="6"/>
        </w:numPr>
        <w:tabs>
          <w:tab w:val="left" w:pos="1701"/>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 xml:space="preserve">In the case of a forfeit, a 3-0 score will be recorded for league standings. </w:t>
      </w:r>
    </w:p>
    <w:p w14:paraId="54DC39D1"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Field size is reduced to approximately ½ of the regulation size.  </w:t>
      </w:r>
    </w:p>
    <w:p w14:paraId="1FA2F30D"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If possible, the following changes should be made to the field markings: </w:t>
      </w:r>
    </w:p>
    <w:p w14:paraId="4952F152"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goal area and penalty area are combined into one area.</w:t>
      </w:r>
    </w:p>
    <w:p w14:paraId="0E00A81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size of this combined goal/penalty area is somewhere between the size of the proper goal area and the size of the proper penalty area.  All rules which normally pertain to these areas are still in effect.</w:t>
      </w:r>
    </w:p>
    <w:p w14:paraId="4A3D30E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Penalty Spot – shall be 9 meters from the goal line.</w:t>
      </w:r>
    </w:p>
    <w:p w14:paraId="2889F0C0" w14:textId="77777777" w:rsidR="00A85D9E" w:rsidRPr="00806789" w:rsidRDefault="00A85D9E" w:rsidP="00A85D9E">
      <w:pPr>
        <w:pStyle w:val="ListParagraph"/>
        <w:widowControl w:val="0"/>
        <w:numPr>
          <w:ilvl w:val="2"/>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Goal size is reduced to approximately ⅔ of the regulation size.</w:t>
      </w:r>
    </w:p>
    <w:p w14:paraId="4EE5BFA1"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In a tournament, wins count for 3 points and losses for 0 points.</w:t>
      </w:r>
    </w:p>
    <w:p w14:paraId="5EF56112" w14:textId="77777777" w:rsidR="00A85D9E" w:rsidRPr="00806789" w:rsidRDefault="00A85D9E" w:rsidP="00A85D9E">
      <w:pPr>
        <w:pStyle w:val="ListParagraph"/>
        <w:widowControl w:val="0"/>
        <w:numPr>
          <w:ilvl w:val="1"/>
          <w:numId w:val="6"/>
        </w:numPr>
        <w:tabs>
          <w:tab w:val="left" w:pos="171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 maximum of +7 points may be used for official recording and tie breakers.</w:t>
      </w:r>
    </w:p>
    <w:p w14:paraId="0699EABA"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PRC Tournament Tie-Break Rules: </w:t>
      </w:r>
    </w:p>
    <w:p w14:paraId="59CE865C" w14:textId="77777777" w:rsidR="00A85D9E" w:rsidRPr="00806789" w:rsidRDefault="00A85D9E" w:rsidP="00A85D9E">
      <w:pPr>
        <w:pStyle w:val="ListParagraph"/>
        <w:widowControl w:val="0"/>
        <w:numPr>
          <w:ilvl w:val="2"/>
          <w:numId w:val="6"/>
        </w:numPr>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Result head to head between tied teams.</w:t>
      </w:r>
    </w:p>
    <w:p w14:paraId="63055861"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Goal differential head to head between tied teams.</w:t>
      </w:r>
    </w:p>
    <w:p w14:paraId="5F1C5CB9"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Most goals scored head to head between tied teams.</w:t>
      </w:r>
    </w:p>
    <w:p w14:paraId="5E1E1D17"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Goal differential during the tournament/group play.</w:t>
      </w:r>
    </w:p>
    <w:p w14:paraId="444EED2C"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Most goals scored during the tournament/group play.</w:t>
      </w:r>
    </w:p>
    <w:p w14:paraId="22ED8774"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Coin Toss by Tournament Director.</w:t>
      </w:r>
    </w:p>
    <w:p w14:paraId="0D723826" w14:textId="77777777"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In the event of a tie at the end of regulation play, a penalty shootout will be held, with three players from each team involved, progressing to sudden death if still tied as per FIFA regulations.</w:t>
      </w:r>
    </w:p>
    <w:p w14:paraId="71E0B676" w14:textId="7939A0ED"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All players must wear shin pads in PRC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62E4C945" w:rsidR="00B21229" w:rsidRPr="007233E5" w:rsidRDefault="006A16CA" w:rsidP="00A012CD">
            <w:pPr>
              <w:jc w:val="center"/>
              <w:rPr>
                <w:rFonts w:eastAsia="Times New Roman" w:cs="Calibri"/>
                <w:lang w:eastAsia="zh-CN"/>
              </w:rPr>
            </w:pPr>
            <w:r>
              <w:rPr>
                <w:rFonts w:eastAsia="Times New Roman" w:cs="Calibri"/>
                <w:lang w:eastAsia="zh-CN"/>
              </w:rPr>
              <w:t>9:00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5C06A476" w:rsidR="00B21229" w:rsidRPr="007233E5" w:rsidRDefault="006A16CA" w:rsidP="00A012CD">
            <w:pPr>
              <w:jc w:val="center"/>
              <w:rPr>
                <w:rFonts w:eastAsia="Times New Roman" w:cs="Calibri"/>
                <w:lang w:eastAsia="zh-CN"/>
              </w:rPr>
            </w:pPr>
            <w:r>
              <w:rPr>
                <w:rFonts w:eastAsia="Times New Roman" w:cs="Calibri"/>
                <w:lang w:eastAsia="zh-CN"/>
              </w:rPr>
              <w:t>10:00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7ABC00BB"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 xml:space="preserve">:00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1626A008" w:rsidR="00A85D9E" w:rsidRPr="007233E5" w:rsidRDefault="00A85D9E" w:rsidP="00B71799">
            <w:pPr>
              <w:jc w:val="center"/>
              <w:rPr>
                <w:rFonts w:eastAsia="Times New Roman" w:cs="Calibri"/>
                <w:lang w:eastAsia="zh-CN"/>
              </w:rPr>
            </w:pPr>
            <w:r>
              <w:rPr>
                <w:rFonts w:eastAsia="Times New Roman" w:cs="Calibri"/>
                <w:lang w:eastAsia="zh-CN"/>
              </w:rPr>
              <w:t>12:00</w:t>
            </w:r>
            <w:r w:rsidRPr="007233E5">
              <w:rPr>
                <w:rFonts w:eastAsia="Times New Roman" w:cs="Calibri"/>
                <w:lang w:eastAsia="zh-CN"/>
              </w:rPr>
              <w:t xml:space="preserve"> </w:t>
            </w:r>
            <w:r>
              <w:rPr>
                <w:rFonts w:eastAsia="Times New Roman" w:cs="Calibri"/>
                <w:lang w:eastAsia="zh-CN"/>
              </w:rPr>
              <w:t>noon</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68EEE77A"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:00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4BD0AD7" w:rsidR="00045EFA" w:rsidRDefault="00806789" w:rsidP="00045EFA">
            <w:pPr>
              <w:jc w:val="center"/>
              <w:rPr>
                <w:rFonts w:eastAsia="Times New Roman" w:cs="Calibri"/>
                <w:lang w:eastAsia="zh-CN"/>
              </w:rPr>
            </w:pPr>
            <w:r>
              <w:rPr>
                <w:rFonts w:eastAsia="Times New Roman" w:cs="Calibri"/>
                <w:lang w:eastAsia="zh-CN"/>
              </w:rPr>
              <w:t>2</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lastRenderedPageBreak/>
        <w:t>Details:</w:t>
      </w:r>
    </w:p>
    <w:p w14:paraId="4BE516C7" w14:textId="77777777" w:rsidR="00C83D29" w:rsidRDefault="00C83D29" w:rsidP="00C83D29">
      <w:pPr>
        <w:pStyle w:val="ListParagraph"/>
        <w:numPr>
          <w:ilvl w:val="0"/>
          <w:numId w:val="6"/>
        </w:numPr>
        <w:spacing w:after="160" w:line="256" w:lineRule="auto"/>
        <w:rPr>
          <w:rFonts w:cstheme="majorHAnsi"/>
          <w:sz w:val="22"/>
        </w:rPr>
      </w:pPr>
      <w:r>
        <w:rPr>
          <w:color w:val="000000"/>
          <w:sz w:val="22"/>
        </w:rPr>
        <w:t>This is an exchange; no awards will be given. The results of the exchange will be used for seeding the tournament.</w:t>
      </w:r>
    </w:p>
    <w:p w14:paraId="15D25E57" w14:textId="77777777" w:rsidR="00ED6577" w:rsidRPr="00A40BEE" w:rsidRDefault="00ED6577" w:rsidP="00ED6577">
      <w:pPr>
        <w:pStyle w:val="ListParagraph"/>
        <w:numPr>
          <w:ilvl w:val="0"/>
          <w:numId w:val="6"/>
        </w:numPr>
        <w:spacing w:after="160" w:line="259" w:lineRule="auto"/>
        <w:rPr>
          <w:rFonts w:cstheme="majorHAnsi"/>
          <w:sz w:val="22"/>
          <w:highlight w:val="yellow"/>
        </w:rPr>
      </w:pPr>
      <w:r w:rsidRPr="00A40BEE">
        <w:rPr>
          <w:rFonts w:cstheme="majorHAnsi"/>
          <w:sz w:val="22"/>
          <w:highlight w:val="yellow"/>
        </w:rPr>
        <w:t>Coffee, tea and snacks will be provided for coaches.</w:t>
      </w:r>
    </w:p>
    <w:p w14:paraId="4279DE23" w14:textId="1C442AAE"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A85D9E">
        <w:rPr>
          <w:rFonts w:cstheme="majorHAnsi"/>
          <w:sz w:val="22"/>
        </w:rPr>
        <w:t>field</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FBBE9F" w14:textId="1717C3CC"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2"/>
  </w:num>
  <w:num w:numId="4" w16cid:durableId="381636823">
    <w:abstractNumId w:val="5"/>
  </w:num>
  <w:num w:numId="5" w16cid:durableId="674307141">
    <w:abstractNumId w:val="3"/>
  </w:num>
  <w:num w:numId="6" w16cid:durableId="122772347">
    <w:abstractNumId w:val="4"/>
  </w:num>
  <w:num w:numId="7" w16cid:durableId="1809281283">
    <w:abstractNumId w:val="4"/>
  </w:num>
  <w:num w:numId="8" w16cid:durableId="432866541">
    <w:abstractNumId w:val="6"/>
  </w:num>
  <w:num w:numId="9" w16cid:durableId="113976074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303E52"/>
    <w:rsid w:val="003171DC"/>
    <w:rsid w:val="00320991"/>
    <w:rsid w:val="0034031C"/>
    <w:rsid w:val="00357752"/>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A16CA"/>
    <w:rsid w:val="007233E5"/>
    <w:rsid w:val="00771AB1"/>
    <w:rsid w:val="007B4463"/>
    <w:rsid w:val="007D2DC7"/>
    <w:rsid w:val="00806789"/>
    <w:rsid w:val="00806C39"/>
    <w:rsid w:val="00830BDD"/>
    <w:rsid w:val="00834EE2"/>
    <w:rsid w:val="0088163E"/>
    <w:rsid w:val="00883AA2"/>
    <w:rsid w:val="00887387"/>
    <w:rsid w:val="00895D5C"/>
    <w:rsid w:val="008A796E"/>
    <w:rsid w:val="0093574E"/>
    <w:rsid w:val="00975868"/>
    <w:rsid w:val="009907A5"/>
    <w:rsid w:val="009C6218"/>
    <w:rsid w:val="00A40BEE"/>
    <w:rsid w:val="00A60284"/>
    <w:rsid w:val="00A85D9E"/>
    <w:rsid w:val="00B21229"/>
    <w:rsid w:val="00B71799"/>
    <w:rsid w:val="00BD0449"/>
    <w:rsid w:val="00C662CA"/>
    <w:rsid w:val="00C80894"/>
    <w:rsid w:val="00C83D29"/>
    <w:rsid w:val="00D05CEF"/>
    <w:rsid w:val="00D52E54"/>
    <w:rsid w:val="00DB19CB"/>
    <w:rsid w:val="00DB251B"/>
    <w:rsid w:val="00DD0E53"/>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922296429">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10</cp:revision>
  <dcterms:created xsi:type="dcterms:W3CDTF">2023-02-17T00:01:00Z</dcterms:created>
  <dcterms:modified xsi:type="dcterms:W3CDTF">2023-04-24T03:05:00Z</dcterms:modified>
</cp:coreProperties>
</file>